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C52" w:rsidRPr="00EB13F3" w:rsidRDefault="00170C52" w:rsidP="00170C52">
      <w:pPr>
        <w:jc w:val="center"/>
        <w:rPr>
          <w:sz w:val="26"/>
          <w:szCs w:val="26"/>
        </w:rPr>
      </w:pPr>
      <w:r w:rsidRPr="00EB13F3">
        <w:rPr>
          <w:sz w:val="26"/>
          <w:szCs w:val="26"/>
        </w:rPr>
        <w:t xml:space="preserve">Заключение № </w:t>
      </w:r>
      <w:r w:rsidR="00EB13F3">
        <w:rPr>
          <w:sz w:val="26"/>
          <w:szCs w:val="26"/>
        </w:rPr>
        <w:t>88</w:t>
      </w:r>
      <w:r w:rsidRPr="00EB13F3">
        <w:rPr>
          <w:sz w:val="26"/>
          <w:szCs w:val="26"/>
        </w:rPr>
        <w:t>/А</w:t>
      </w:r>
    </w:p>
    <w:p w:rsidR="00170C52" w:rsidRPr="00EB13F3" w:rsidRDefault="00170C52" w:rsidP="00170C52">
      <w:pPr>
        <w:ind w:firstLine="708"/>
        <w:jc w:val="center"/>
        <w:rPr>
          <w:sz w:val="26"/>
          <w:szCs w:val="26"/>
        </w:rPr>
      </w:pPr>
      <w:r w:rsidRPr="00EB13F3">
        <w:rPr>
          <w:sz w:val="26"/>
          <w:szCs w:val="26"/>
        </w:rPr>
        <w:t>на проект постановления администрации города «О внесении изменений в постано</w:t>
      </w:r>
      <w:r w:rsidR="00AC56D4" w:rsidRPr="00EB13F3">
        <w:rPr>
          <w:sz w:val="26"/>
          <w:szCs w:val="26"/>
        </w:rPr>
        <w:t>вление администрации города от 25.11.2022 № 525</w:t>
      </w:r>
      <w:r w:rsidRPr="00EB13F3">
        <w:rPr>
          <w:sz w:val="26"/>
          <w:szCs w:val="26"/>
        </w:rPr>
        <w:t>-па «Об утверждении порядк</w:t>
      </w:r>
      <w:r w:rsidR="00AC56D4" w:rsidRPr="00EB13F3">
        <w:rPr>
          <w:sz w:val="26"/>
          <w:szCs w:val="26"/>
        </w:rPr>
        <w:t xml:space="preserve">ов предоставления субсидий на финансовое обеспечение (возмещение)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собственностью» </w:t>
      </w:r>
    </w:p>
    <w:p w:rsidR="00170C52" w:rsidRPr="00EB13F3" w:rsidRDefault="00170C52" w:rsidP="00170C52">
      <w:pPr>
        <w:ind w:firstLine="708"/>
        <w:jc w:val="center"/>
        <w:rPr>
          <w:sz w:val="26"/>
          <w:szCs w:val="26"/>
        </w:rPr>
      </w:pPr>
      <w:r w:rsidRPr="00EB13F3">
        <w:rPr>
          <w:sz w:val="26"/>
          <w:szCs w:val="26"/>
        </w:rPr>
        <w:t xml:space="preserve"> </w:t>
      </w:r>
    </w:p>
    <w:p w:rsidR="00170C52" w:rsidRPr="00EB13F3" w:rsidRDefault="00170C52" w:rsidP="00170C52">
      <w:pPr>
        <w:jc w:val="both"/>
        <w:rPr>
          <w:sz w:val="26"/>
          <w:szCs w:val="26"/>
        </w:rPr>
      </w:pPr>
      <w:r w:rsidRPr="00EB13F3">
        <w:rPr>
          <w:sz w:val="26"/>
          <w:szCs w:val="26"/>
        </w:rPr>
        <w:t>г. Пыть-Ях</w:t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  <w:t xml:space="preserve">                                             </w:t>
      </w:r>
      <w:r w:rsidR="00CE7D8D" w:rsidRPr="00EB13F3">
        <w:rPr>
          <w:sz w:val="26"/>
          <w:szCs w:val="26"/>
        </w:rPr>
        <w:t xml:space="preserve">          </w:t>
      </w:r>
      <w:r w:rsidR="00E26E9F" w:rsidRPr="00EB13F3">
        <w:rPr>
          <w:sz w:val="26"/>
          <w:szCs w:val="26"/>
        </w:rPr>
        <w:t xml:space="preserve"> </w:t>
      </w:r>
      <w:r w:rsidR="00EB13F3">
        <w:rPr>
          <w:sz w:val="26"/>
          <w:szCs w:val="26"/>
        </w:rPr>
        <w:t xml:space="preserve">      </w:t>
      </w:r>
      <w:r w:rsidR="00AC56D4" w:rsidRPr="00EB13F3">
        <w:rPr>
          <w:sz w:val="26"/>
          <w:szCs w:val="26"/>
        </w:rPr>
        <w:t>1</w:t>
      </w:r>
      <w:r w:rsidR="00EB13F3">
        <w:rPr>
          <w:sz w:val="26"/>
          <w:szCs w:val="26"/>
        </w:rPr>
        <w:t>3</w:t>
      </w:r>
      <w:r w:rsidRPr="00EB13F3">
        <w:rPr>
          <w:sz w:val="26"/>
          <w:szCs w:val="26"/>
        </w:rPr>
        <w:t>.1</w:t>
      </w:r>
      <w:r w:rsidR="00230194" w:rsidRPr="00EB13F3">
        <w:rPr>
          <w:sz w:val="26"/>
          <w:szCs w:val="26"/>
        </w:rPr>
        <w:t>2</w:t>
      </w:r>
      <w:r w:rsidRPr="00EB13F3">
        <w:rPr>
          <w:sz w:val="26"/>
          <w:szCs w:val="26"/>
        </w:rPr>
        <w:t>.2022</w:t>
      </w:r>
    </w:p>
    <w:p w:rsidR="00170C52" w:rsidRPr="00EB13F3" w:rsidRDefault="00170C52" w:rsidP="00170C52">
      <w:pPr>
        <w:jc w:val="both"/>
        <w:rPr>
          <w:sz w:val="26"/>
          <w:szCs w:val="26"/>
        </w:rPr>
      </w:pPr>
      <w:bookmarkStart w:id="0" w:name="_GoBack"/>
      <w:bookmarkEnd w:id="0"/>
    </w:p>
    <w:p w:rsidR="00170C52" w:rsidRPr="00EB13F3" w:rsidRDefault="00170C52" w:rsidP="00AC56D4">
      <w:pPr>
        <w:ind w:firstLine="720"/>
        <w:jc w:val="both"/>
        <w:rPr>
          <w:sz w:val="26"/>
          <w:szCs w:val="26"/>
        </w:rPr>
      </w:pPr>
      <w:r w:rsidRPr="00EB13F3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AC56D4" w:rsidRPr="00EB13F3">
        <w:rPr>
          <w:sz w:val="26"/>
          <w:szCs w:val="26"/>
        </w:rPr>
        <w:t>«О внесении изменений в постановление администрации города от 25.11.2022 № 525-па «Об утверждении порядков предоставления субсидий на финансовое обеспечение (возмещение)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собственностью»</w:t>
      </w:r>
      <w:r w:rsidRPr="00EB13F3">
        <w:rPr>
          <w:sz w:val="26"/>
          <w:szCs w:val="26"/>
        </w:rPr>
        <w:t xml:space="preserve"> (далее – проект постановления).</w:t>
      </w:r>
    </w:p>
    <w:p w:rsidR="00170C52" w:rsidRDefault="00170C52" w:rsidP="00170C52">
      <w:pPr>
        <w:ind w:firstLine="709"/>
        <w:jc w:val="both"/>
        <w:rPr>
          <w:sz w:val="26"/>
          <w:szCs w:val="26"/>
        </w:rPr>
      </w:pPr>
      <w:r w:rsidRPr="00EB13F3">
        <w:rPr>
          <w:sz w:val="26"/>
          <w:szCs w:val="26"/>
        </w:rPr>
        <w:t xml:space="preserve">В Счетно-контрольную палату </w:t>
      </w:r>
      <w:r w:rsidR="00AC56D4" w:rsidRPr="00EB13F3">
        <w:rPr>
          <w:sz w:val="26"/>
          <w:szCs w:val="26"/>
        </w:rPr>
        <w:t>проект постановления поступил 12.12</w:t>
      </w:r>
      <w:r w:rsidRPr="00EB13F3">
        <w:rPr>
          <w:sz w:val="26"/>
          <w:szCs w:val="26"/>
        </w:rPr>
        <w:t>.2022.</w:t>
      </w:r>
    </w:p>
    <w:p w:rsidR="00EB13F3" w:rsidRPr="00EB13F3" w:rsidRDefault="00EB13F3" w:rsidP="00170C52">
      <w:pPr>
        <w:ind w:firstLine="709"/>
        <w:jc w:val="both"/>
        <w:rPr>
          <w:sz w:val="26"/>
          <w:szCs w:val="26"/>
        </w:rPr>
      </w:pPr>
    </w:p>
    <w:p w:rsidR="00170C52" w:rsidRPr="00EB13F3" w:rsidRDefault="00170C52" w:rsidP="00170C52">
      <w:pPr>
        <w:ind w:firstLine="709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170C52" w:rsidRPr="00EB13F3" w:rsidRDefault="00170C52" w:rsidP="00170C52">
      <w:pPr>
        <w:tabs>
          <w:tab w:val="left" w:pos="142"/>
        </w:tabs>
        <w:ind w:left="711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1. Бюджетный кодекс РФ;</w:t>
      </w:r>
    </w:p>
    <w:p w:rsidR="00170C52" w:rsidRPr="00EB13F3" w:rsidRDefault="00170C52" w:rsidP="00170C52">
      <w:pPr>
        <w:tabs>
          <w:tab w:val="left" w:pos="709"/>
        </w:tabs>
        <w:jc w:val="both"/>
        <w:rPr>
          <w:sz w:val="26"/>
          <w:szCs w:val="26"/>
        </w:rPr>
      </w:pPr>
      <w:r w:rsidRPr="00EB13F3">
        <w:rPr>
          <w:sz w:val="26"/>
          <w:szCs w:val="26"/>
        </w:rPr>
        <w:tab/>
        <w:t>2. 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(с изм.);</w:t>
      </w:r>
    </w:p>
    <w:p w:rsidR="00170C52" w:rsidRPr="00EB13F3" w:rsidRDefault="00170C52" w:rsidP="00170C52">
      <w:pPr>
        <w:tabs>
          <w:tab w:val="left" w:pos="709"/>
        </w:tabs>
        <w:jc w:val="both"/>
        <w:rPr>
          <w:sz w:val="26"/>
          <w:szCs w:val="26"/>
        </w:rPr>
      </w:pPr>
      <w:r w:rsidRPr="00EB13F3">
        <w:rPr>
          <w:sz w:val="26"/>
          <w:szCs w:val="26"/>
        </w:rPr>
        <w:tab/>
        <w:t>3</w:t>
      </w:r>
      <w:r w:rsidR="00CF7D5E" w:rsidRPr="00EB13F3">
        <w:rPr>
          <w:sz w:val="26"/>
          <w:szCs w:val="26"/>
        </w:rPr>
        <w:t xml:space="preserve">. Постановление Правительства Ханты-Мансийского автономного округа-Югры от 31.10.2021 № 477-п «О государственной программе Ханты-Мансийского автономного округа-Югры «Жилищно-коммунальный комплекс и городская среда»; </w:t>
      </w:r>
    </w:p>
    <w:p w:rsidR="00170C52" w:rsidRPr="00EB13F3" w:rsidRDefault="00170C52" w:rsidP="00BD7CB5">
      <w:pPr>
        <w:tabs>
          <w:tab w:val="left" w:pos="709"/>
        </w:tabs>
        <w:jc w:val="both"/>
        <w:rPr>
          <w:b/>
          <w:bCs/>
          <w:sz w:val="26"/>
          <w:szCs w:val="26"/>
        </w:rPr>
      </w:pPr>
      <w:r w:rsidRPr="00EB13F3">
        <w:rPr>
          <w:sz w:val="26"/>
          <w:szCs w:val="26"/>
        </w:rPr>
        <w:tab/>
        <w:t xml:space="preserve">4. Постановление администрации города </w:t>
      </w:r>
      <w:r w:rsidR="00BD7CB5" w:rsidRPr="00EB13F3">
        <w:rPr>
          <w:sz w:val="26"/>
          <w:szCs w:val="26"/>
        </w:rPr>
        <w:t xml:space="preserve">от </w:t>
      </w:r>
      <w:r w:rsidR="00BD7CB5" w:rsidRPr="00EB13F3">
        <w:rPr>
          <w:bCs/>
          <w:sz w:val="26"/>
          <w:szCs w:val="26"/>
        </w:rPr>
        <w:t>27.12.2021 № 614-па</w:t>
      </w:r>
      <w:r w:rsidR="00BD7CB5" w:rsidRPr="00EB13F3">
        <w:rPr>
          <w:sz w:val="26"/>
          <w:szCs w:val="26"/>
        </w:rPr>
        <w:t xml:space="preserve"> </w:t>
      </w:r>
      <w:r w:rsidRPr="00EB13F3">
        <w:rPr>
          <w:sz w:val="26"/>
          <w:szCs w:val="26"/>
        </w:rPr>
        <w:t>«</w:t>
      </w:r>
      <w:r w:rsidR="00BD7CB5" w:rsidRPr="00EB13F3">
        <w:rPr>
          <w:bCs/>
          <w:sz w:val="26"/>
          <w:szCs w:val="26"/>
        </w:rPr>
        <w:t>Об утверждении муниципальной программы «Жилищно-коммунальный комплекс и городская среда города Пыть-Яха»</w:t>
      </w:r>
      <w:r w:rsidR="00BD7CB5" w:rsidRPr="00EB13F3">
        <w:rPr>
          <w:b/>
          <w:bCs/>
          <w:sz w:val="26"/>
          <w:szCs w:val="26"/>
        </w:rPr>
        <w:t xml:space="preserve"> </w:t>
      </w:r>
      <w:r w:rsidR="00BD7CB5" w:rsidRPr="00EB13F3">
        <w:rPr>
          <w:sz w:val="26"/>
          <w:szCs w:val="26"/>
        </w:rPr>
        <w:t>(</w:t>
      </w:r>
      <w:r w:rsidR="00E26E9F" w:rsidRPr="00EB13F3">
        <w:rPr>
          <w:sz w:val="26"/>
          <w:szCs w:val="26"/>
        </w:rPr>
        <w:t xml:space="preserve">далее - постановление администрации города </w:t>
      </w:r>
      <w:r w:rsidR="00BD7CB5" w:rsidRPr="00EB13F3">
        <w:rPr>
          <w:sz w:val="26"/>
          <w:szCs w:val="26"/>
        </w:rPr>
        <w:t xml:space="preserve">от </w:t>
      </w:r>
      <w:r w:rsidR="00BD7CB5" w:rsidRPr="00EB13F3">
        <w:rPr>
          <w:bCs/>
          <w:sz w:val="26"/>
          <w:szCs w:val="26"/>
        </w:rPr>
        <w:t>27.12.2021 № 614-па</w:t>
      </w:r>
      <w:r w:rsidR="00E26E9F" w:rsidRPr="00EB13F3">
        <w:rPr>
          <w:sz w:val="26"/>
          <w:szCs w:val="26"/>
        </w:rPr>
        <w:t>)</w:t>
      </w:r>
      <w:r w:rsidRPr="00EB13F3">
        <w:rPr>
          <w:sz w:val="26"/>
          <w:szCs w:val="26"/>
        </w:rPr>
        <w:t>,</w:t>
      </w:r>
    </w:p>
    <w:p w:rsidR="00170C52" w:rsidRDefault="00170C52" w:rsidP="00170C52">
      <w:pPr>
        <w:tabs>
          <w:tab w:val="left" w:pos="709"/>
        </w:tabs>
        <w:jc w:val="both"/>
        <w:rPr>
          <w:sz w:val="26"/>
          <w:szCs w:val="26"/>
        </w:rPr>
      </w:pPr>
      <w:r w:rsidRPr="00EB13F3">
        <w:rPr>
          <w:sz w:val="26"/>
          <w:szCs w:val="26"/>
        </w:rPr>
        <w:tab/>
        <w:t>и иные нормативные правовые акты, регламентирующие реализацию переданного отдельного государственного полномочия по поддержке сельскохозяйственного производства.</w:t>
      </w:r>
    </w:p>
    <w:p w:rsidR="00EB13F3" w:rsidRPr="00EB13F3" w:rsidRDefault="00EB13F3" w:rsidP="00170C52">
      <w:pPr>
        <w:tabs>
          <w:tab w:val="left" w:pos="709"/>
        </w:tabs>
        <w:jc w:val="both"/>
        <w:rPr>
          <w:sz w:val="26"/>
          <w:szCs w:val="26"/>
        </w:rPr>
      </w:pPr>
    </w:p>
    <w:p w:rsidR="00170C52" w:rsidRPr="00EB13F3" w:rsidRDefault="00170C52" w:rsidP="00170C52">
      <w:pPr>
        <w:ind w:firstLine="709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170C52" w:rsidRPr="00EB13F3" w:rsidRDefault="00170C52" w:rsidP="00170C52">
      <w:pPr>
        <w:ind w:firstLine="709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766F71" w:rsidRPr="00EB13F3" w:rsidRDefault="00CA2492" w:rsidP="00766F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766F71" w:rsidRPr="00EB13F3">
        <w:rPr>
          <w:sz w:val="26"/>
          <w:szCs w:val="26"/>
        </w:rPr>
        <w:t>роектом</w:t>
      </w:r>
      <w:r w:rsidR="003E0B0F">
        <w:rPr>
          <w:sz w:val="26"/>
          <w:szCs w:val="26"/>
        </w:rPr>
        <w:t xml:space="preserve"> постановления </w:t>
      </w:r>
      <w:r w:rsidR="00766F71" w:rsidRPr="00EB13F3">
        <w:rPr>
          <w:sz w:val="26"/>
          <w:szCs w:val="26"/>
        </w:rPr>
        <w:t xml:space="preserve">предлагается </w:t>
      </w:r>
      <w:r w:rsidR="00EB13F3">
        <w:rPr>
          <w:sz w:val="26"/>
          <w:szCs w:val="26"/>
        </w:rPr>
        <w:t>в постановлении</w:t>
      </w:r>
      <w:r w:rsidR="00766F71" w:rsidRPr="00EB13F3">
        <w:rPr>
          <w:sz w:val="26"/>
          <w:szCs w:val="26"/>
        </w:rPr>
        <w:t xml:space="preserve"> администрации города от 25.11.2022 № 525-па «</w:t>
      </w:r>
      <w:r w:rsidR="00766F71" w:rsidRPr="00EB13F3">
        <w:rPr>
          <w:bCs/>
          <w:sz w:val="26"/>
          <w:szCs w:val="26"/>
        </w:rPr>
        <w:t>Об утверждении порядков предоставления субсидий на финансовое обеспечение (возмещение) затрат, понесённых организациями (за исключением субсидий государственным (муниципальным) учреждениям) на выполнение работ по капитальному ремонту объектов жилищно - коммунального хозяйства, являющихся муниципальной собственностью</w:t>
      </w:r>
      <w:r w:rsidR="00766F71" w:rsidRPr="00EB13F3">
        <w:rPr>
          <w:sz w:val="26"/>
          <w:szCs w:val="26"/>
        </w:rPr>
        <w:t xml:space="preserve">»: </w:t>
      </w:r>
    </w:p>
    <w:p w:rsidR="00766F71" w:rsidRPr="00EB13F3" w:rsidRDefault="00766F71" w:rsidP="00766F71">
      <w:pPr>
        <w:ind w:firstLine="709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- изменить наименование муниципальной программы в п. 1.4 раздела 1 приложения № 1 «</w:t>
      </w:r>
      <w:r w:rsidRPr="00EB13F3">
        <w:rPr>
          <w:bCs/>
          <w:iCs/>
          <w:sz w:val="26"/>
          <w:szCs w:val="26"/>
        </w:rPr>
        <w:t xml:space="preserve">Порядок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капитальному ремонту объектов жилищно-коммунального хозяйства, являющихся </w:t>
      </w:r>
      <w:r w:rsidRPr="00EB13F3">
        <w:rPr>
          <w:sz w:val="26"/>
          <w:szCs w:val="26"/>
        </w:rPr>
        <w:t xml:space="preserve">муниципальной собственностью», в рамках которой будет предоставлена субсидия; </w:t>
      </w:r>
    </w:p>
    <w:p w:rsidR="00766F71" w:rsidRPr="00EB13F3" w:rsidRDefault="00766F71" w:rsidP="00766F71">
      <w:pPr>
        <w:ind w:firstLine="709"/>
        <w:jc w:val="both"/>
        <w:rPr>
          <w:b/>
          <w:bCs/>
          <w:iCs/>
          <w:sz w:val="26"/>
          <w:szCs w:val="26"/>
        </w:rPr>
      </w:pPr>
      <w:r w:rsidRPr="00EB13F3">
        <w:rPr>
          <w:sz w:val="26"/>
          <w:szCs w:val="26"/>
        </w:rPr>
        <w:t>-  изложить раздел 2 приложения № 2 «</w:t>
      </w:r>
      <w:r w:rsidRPr="00EB13F3">
        <w:rPr>
          <w:bCs/>
          <w:iCs/>
          <w:sz w:val="26"/>
          <w:szCs w:val="26"/>
        </w:rPr>
        <w:t>Порядок предоставления субсидий на финансовое обеспечение затрат, понесённых организациями (за исключением субсидий государственным (муниципальным) учреждениям) в связи с выполнением работ по капитальному ремонту объектов жилищно-коммунального хозяйства, являющихся муниципальной собственностью» в новой редакции, с целью устранения нарушения нумерации,</w:t>
      </w:r>
      <w:r w:rsidR="00EB13F3" w:rsidRPr="00EB13F3">
        <w:rPr>
          <w:bCs/>
          <w:iCs/>
          <w:sz w:val="26"/>
          <w:szCs w:val="26"/>
        </w:rPr>
        <w:t xml:space="preserve"> а также в целях уточнения порядка перечисления субсидии и уточнения муниципальной программы в рамках которой будет осуществляться финансирование. </w:t>
      </w:r>
    </w:p>
    <w:p w:rsidR="00170C52" w:rsidRPr="00EB13F3" w:rsidRDefault="00170C52" w:rsidP="00170C52">
      <w:pPr>
        <w:ind w:firstLine="708"/>
        <w:jc w:val="both"/>
        <w:rPr>
          <w:sz w:val="26"/>
          <w:szCs w:val="26"/>
        </w:rPr>
      </w:pPr>
      <w:r w:rsidRPr="00EB13F3">
        <w:rPr>
          <w:sz w:val="26"/>
          <w:szCs w:val="26"/>
        </w:rPr>
        <w:t>Проект постановления не противоречит действующему законодательству.</w:t>
      </w:r>
    </w:p>
    <w:p w:rsidR="00170C52" w:rsidRPr="00EB13F3" w:rsidRDefault="00170C52" w:rsidP="00170C52">
      <w:pPr>
        <w:tabs>
          <w:tab w:val="left" w:pos="0"/>
        </w:tabs>
        <w:jc w:val="both"/>
        <w:rPr>
          <w:sz w:val="26"/>
          <w:szCs w:val="26"/>
        </w:rPr>
      </w:pPr>
      <w:r w:rsidRPr="00EB13F3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170C52" w:rsidRPr="00EB13F3" w:rsidRDefault="00170C52" w:rsidP="00170C52">
      <w:pPr>
        <w:rPr>
          <w:sz w:val="26"/>
          <w:szCs w:val="26"/>
        </w:rPr>
      </w:pPr>
    </w:p>
    <w:p w:rsidR="00170C52" w:rsidRPr="00EB13F3" w:rsidRDefault="00170C52" w:rsidP="00170C52">
      <w:pPr>
        <w:rPr>
          <w:sz w:val="26"/>
          <w:szCs w:val="26"/>
        </w:rPr>
      </w:pPr>
    </w:p>
    <w:p w:rsidR="00170C52" w:rsidRPr="00EB13F3" w:rsidRDefault="00E26E9F" w:rsidP="00170C52">
      <w:pPr>
        <w:rPr>
          <w:sz w:val="26"/>
          <w:szCs w:val="26"/>
        </w:rPr>
      </w:pPr>
      <w:r w:rsidRPr="00EB13F3">
        <w:rPr>
          <w:sz w:val="26"/>
          <w:szCs w:val="26"/>
        </w:rPr>
        <w:t>Инспектор</w:t>
      </w:r>
    </w:p>
    <w:p w:rsidR="00170C52" w:rsidRPr="00EB13F3" w:rsidRDefault="00170C52" w:rsidP="00170C52">
      <w:pPr>
        <w:rPr>
          <w:sz w:val="26"/>
          <w:szCs w:val="26"/>
        </w:rPr>
      </w:pPr>
      <w:r w:rsidRPr="00EB13F3">
        <w:rPr>
          <w:sz w:val="26"/>
          <w:szCs w:val="26"/>
        </w:rPr>
        <w:t>Счетно-контрольной палаты</w:t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</w:p>
    <w:p w:rsidR="00170C52" w:rsidRPr="00EB13F3" w:rsidRDefault="00170C52" w:rsidP="00170C52">
      <w:pPr>
        <w:rPr>
          <w:sz w:val="26"/>
          <w:szCs w:val="26"/>
        </w:rPr>
      </w:pPr>
      <w:r w:rsidRPr="00EB13F3">
        <w:rPr>
          <w:sz w:val="26"/>
          <w:szCs w:val="26"/>
        </w:rPr>
        <w:t>города Пыть-Яха</w:t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  <w:t xml:space="preserve">   </w:t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</w:r>
      <w:r w:rsidRPr="00EB13F3">
        <w:rPr>
          <w:sz w:val="26"/>
          <w:szCs w:val="26"/>
        </w:rPr>
        <w:tab/>
        <w:t xml:space="preserve">                            </w:t>
      </w:r>
      <w:r w:rsidR="00E26E9F" w:rsidRPr="00EB13F3">
        <w:rPr>
          <w:sz w:val="26"/>
          <w:szCs w:val="26"/>
        </w:rPr>
        <w:t xml:space="preserve">      Г.Ф. Урубкова</w:t>
      </w:r>
    </w:p>
    <w:p w:rsidR="00D7015B" w:rsidRPr="00EB13F3" w:rsidRDefault="00D7015B">
      <w:pPr>
        <w:rPr>
          <w:sz w:val="26"/>
          <w:szCs w:val="26"/>
        </w:rPr>
      </w:pPr>
    </w:p>
    <w:sectPr w:rsidR="00D7015B" w:rsidRPr="00EB13F3" w:rsidSect="00170C52">
      <w:headerReference w:type="default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F0D" w:rsidRDefault="00E07F0D">
      <w:r>
        <w:separator/>
      </w:r>
    </w:p>
  </w:endnote>
  <w:endnote w:type="continuationSeparator" w:id="0">
    <w:p w:rsidR="00E07F0D" w:rsidRDefault="00E0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737D2B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2D71" w:rsidRDefault="00E07F0D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E07F0D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F0D" w:rsidRDefault="00E07F0D">
      <w:r>
        <w:separator/>
      </w:r>
    </w:p>
  </w:footnote>
  <w:footnote w:type="continuationSeparator" w:id="0">
    <w:p w:rsidR="00E07F0D" w:rsidRDefault="00E07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737D2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E2C30">
      <w:rPr>
        <w:noProof/>
      </w:rPr>
      <w:t>2</w:t>
    </w:r>
    <w:r>
      <w:fldChar w:fldCharType="end"/>
    </w:r>
  </w:p>
  <w:p w:rsidR="007C2D71" w:rsidRDefault="00E07F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52"/>
    <w:rsid w:val="00170C52"/>
    <w:rsid w:val="001E5250"/>
    <w:rsid w:val="00230194"/>
    <w:rsid w:val="002B4838"/>
    <w:rsid w:val="003E0B0F"/>
    <w:rsid w:val="00411825"/>
    <w:rsid w:val="00506E4E"/>
    <w:rsid w:val="00600D4E"/>
    <w:rsid w:val="0067232B"/>
    <w:rsid w:val="006F7CC5"/>
    <w:rsid w:val="00737D2B"/>
    <w:rsid w:val="007464EE"/>
    <w:rsid w:val="00766F71"/>
    <w:rsid w:val="00787F1A"/>
    <w:rsid w:val="007F292C"/>
    <w:rsid w:val="00862768"/>
    <w:rsid w:val="009C5FF7"/>
    <w:rsid w:val="009E36B8"/>
    <w:rsid w:val="00A401BA"/>
    <w:rsid w:val="00A55B78"/>
    <w:rsid w:val="00AC56D4"/>
    <w:rsid w:val="00BD7CB5"/>
    <w:rsid w:val="00CA2492"/>
    <w:rsid w:val="00CE7D8D"/>
    <w:rsid w:val="00CF7D5E"/>
    <w:rsid w:val="00D634A9"/>
    <w:rsid w:val="00D7015B"/>
    <w:rsid w:val="00E00827"/>
    <w:rsid w:val="00E07F0D"/>
    <w:rsid w:val="00E26E9F"/>
    <w:rsid w:val="00E410E0"/>
    <w:rsid w:val="00EB13F3"/>
    <w:rsid w:val="00EC41BF"/>
    <w:rsid w:val="00EE2C30"/>
    <w:rsid w:val="00F82B0F"/>
    <w:rsid w:val="00FD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DE3AA-AC4E-437B-8CDF-43AC573B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C52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66F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70C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70C52"/>
    <w:rPr>
      <w:sz w:val="24"/>
      <w:szCs w:val="24"/>
    </w:rPr>
  </w:style>
  <w:style w:type="character" w:styleId="a5">
    <w:name w:val="page number"/>
    <w:basedOn w:val="a0"/>
    <w:rsid w:val="00170C52"/>
    <w:rPr>
      <w:rFonts w:cs="Times New Roman"/>
    </w:rPr>
  </w:style>
  <w:style w:type="paragraph" w:styleId="a6">
    <w:name w:val="header"/>
    <w:basedOn w:val="a"/>
    <w:link w:val="a7"/>
    <w:rsid w:val="00170C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70C52"/>
    <w:rPr>
      <w:sz w:val="24"/>
      <w:szCs w:val="24"/>
    </w:rPr>
  </w:style>
  <w:style w:type="paragraph" w:customStyle="1" w:styleId="4">
    <w:name w:val="Знак Знак4"/>
    <w:basedOn w:val="a"/>
    <w:rsid w:val="00170C5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rsid w:val="001E5250"/>
    <w:rPr>
      <w:color w:val="0563C1" w:themeColor="hyperlink"/>
      <w:u w:val="single"/>
    </w:rPr>
  </w:style>
  <w:style w:type="paragraph" w:styleId="a9">
    <w:name w:val="Balloon Text"/>
    <w:basedOn w:val="a"/>
    <w:link w:val="aa"/>
    <w:rsid w:val="009E36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E36B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766F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2022-12-13T05:06:00Z</cp:lastPrinted>
  <dcterms:created xsi:type="dcterms:W3CDTF">2022-11-24T11:07:00Z</dcterms:created>
  <dcterms:modified xsi:type="dcterms:W3CDTF">2022-12-13T05:11:00Z</dcterms:modified>
</cp:coreProperties>
</file>